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761A" w14:textId="77777777" w:rsidR="00290562" w:rsidRDefault="007E6C23" w:rsidP="0032185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Hooke’s Law Lab</w:t>
      </w:r>
      <w:r w:rsidR="001E0CB1">
        <w:rPr>
          <w:rFonts w:ascii="Calibri" w:hAnsi="Calibri"/>
          <w:b/>
          <w:sz w:val="32"/>
          <w:szCs w:val="32"/>
        </w:rPr>
        <w:t xml:space="preserve"> </w:t>
      </w:r>
    </w:p>
    <w:p w14:paraId="624E761B" w14:textId="77777777" w:rsidR="007E6C23" w:rsidRPr="00021106" w:rsidRDefault="007E6C23" w:rsidP="007E6C23">
      <w:pPr>
        <w:rPr>
          <w:rFonts w:ascii="Calibri" w:hAnsi="Calibri"/>
          <w:b/>
          <w:sz w:val="20"/>
          <w:szCs w:val="20"/>
        </w:rPr>
      </w:pPr>
    </w:p>
    <w:p w14:paraId="624E761C" w14:textId="77777777" w:rsidR="00684EBF" w:rsidRDefault="00684EBF" w:rsidP="007E6C2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Names: </w:t>
      </w:r>
    </w:p>
    <w:p w14:paraId="624E761D" w14:textId="77777777" w:rsidR="007E6C23" w:rsidRPr="00021106" w:rsidRDefault="007E6C23" w:rsidP="007E6C23">
      <w:pPr>
        <w:rPr>
          <w:rFonts w:ascii="Calibri" w:hAnsi="Calibri"/>
          <w:sz w:val="20"/>
          <w:szCs w:val="20"/>
        </w:rPr>
      </w:pPr>
      <w:r w:rsidRPr="00021106">
        <w:rPr>
          <w:rFonts w:ascii="Calibri" w:hAnsi="Calibri"/>
          <w:b/>
          <w:sz w:val="20"/>
          <w:szCs w:val="20"/>
        </w:rPr>
        <w:t xml:space="preserve">Objective:  </w:t>
      </w:r>
      <w:r w:rsidRPr="00021106">
        <w:rPr>
          <w:rFonts w:ascii="Calibri" w:hAnsi="Calibri"/>
          <w:sz w:val="20"/>
          <w:szCs w:val="20"/>
        </w:rPr>
        <w:t>To determine the spring constant for a Hooke’s law apparatus.</w:t>
      </w:r>
    </w:p>
    <w:p w14:paraId="624E761E" w14:textId="77777777" w:rsidR="007E6C23" w:rsidRDefault="007E6C23" w:rsidP="00FA388A">
      <w:pPr>
        <w:rPr>
          <w:rFonts w:ascii="Calibri" w:hAnsi="Calibri"/>
          <w:b/>
          <w:sz w:val="20"/>
          <w:szCs w:val="20"/>
        </w:rPr>
      </w:pPr>
      <w:r w:rsidRPr="00021106">
        <w:rPr>
          <w:rFonts w:ascii="Calibri" w:hAnsi="Calibri"/>
          <w:b/>
          <w:sz w:val="20"/>
          <w:szCs w:val="20"/>
        </w:rPr>
        <w:t xml:space="preserve">Materials:  </w:t>
      </w:r>
      <w:r w:rsidRPr="00021106">
        <w:rPr>
          <w:rFonts w:ascii="Calibri" w:hAnsi="Calibri"/>
          <w:sz w:val="20"/>
          <w:szCs w:val="20"/>
        </w:rPr>
        <w:t>-</w:t>
      </w:r>
      <w:r w:rsidRPr="00021106">
        <w:rPr>
          <w:rFonts w:ascii="Calibri" w:hAnsi="Calibri"/>
          <w:b/>
          <w:sz w:val="20"/>
          <w:szCs w:val="20"/>
        </w:rPr>
        <w:t xml:space="preserve"> </w:t>
      </w:r>
    </w:p>
    <w:p w14:paraId="624E761F" w14:textId="77777777" w:rsidR="00684EBF" w:rsidRDefault="00684EBF" w:rsidP="00FA388A">
      <w:pPr>
        <w:rPr>
          <w:rFonts w:ascii="Calibri" w:hAnsi="Calibri"/>
          <w:b/>
          <w:sz w:val="20"/>
          <w:szCs w:val="20"/>
        </w:rPr>
      </w:pPr>
    </w:p>
    <w:p w14:paraId="624E7620" w14:textId="77777777" w:rsidR="007E6C23" w:rsidRPr="00021106" w:rsidRDefault="007E6C23" w:rsidP="007E6C23">
      <w:pPr>
        <w:rPr>
          <w:rFonts w:ascii="Calibri" w:hAnsi="Calibri"/>
          <w:b/>
          <w:sz w:val="20"/>
          <w:szCs w:val="20"/>
        </w:rPr>
      </w:pPr>
      <w:r w:rsidRPr="00021106">
        <w:rPr>
          <w:rFonts w:ascii="Calibri" w:hAnsi="Calibri"/>
          <w:b/>
          <w:sz w:val="20"/>
          <w:szCs w:val="20"/>
        </w:rPr>
        <w:t>Return all materials when finished.</w:t>
      </w:r>
    </w:p>
    <w:p w14:paraId="624E7621" w14:textId="77777777" w:rsidR="00290562" w:rsidRPr="00021106" w:rsidRDefault="00290562" w:rsidP="007E6C23">
      <w:pPr>
        <w:rPr>
          <w:rFonts w:ascii="Calibri" w:hAnsi="Calibri"/>
          <w:b/>
          <w:sz w:val="20"/>
          <w:szCs w:val="20"/>
        </w:rPr>
      </w:pPr>
    </w:p>
    <w:p w14:paraId="624E7622" w14:textId="77777777" w:rsidR="00A42E5E" w:rsidRPr="00021106" w:rsidRDefault="00290562" w:rsidP="007E6C23">
      <w:pPr>
        <w:rPr>
          <w:rFonts w:ascii="Calibri" w:hAnsi="Calibri"/>
          <w:b/>
          <w:sz w:val="20"/>
          <w:szCs w:val="20"/>
        </w:rPr>
      </w:pPr>
      <w:r w:rsidRPr="00021106">
        <w:rPr>
          <w:rFonts w:ascii="Calibri" w:hAnsi="Calibri"/>
          <w:b/>
          <w:sz w:val="20"/>
          <w:szCs w:val="20"/>
        </w:rPr>
        <w:t>Procedure:</w:t>
      </w:r>
      <w:r w:rsidR="00FA388A">
        <w:rPr>
          <w:rFonts w:ascii="Calibri" w:hAnsi="Calibri"/>
          <w:b/>
          <w:sz w:val="20"/>
          <w:szCs w:val="20"/>
        </w:rPr>
        <w:t xml:space="preserve"> </w:t>
      </w:r>
    </w:p>
    <w:p w14:paraId="624E7623" w14:textId="77777777" w:rsidR="00290562" w:rsidRPr="00021106" w:rsidRDefault="00290562" w:rsidP="007E6C23">
      <w:pPr>
        <w:rPr>
          <w:rFonts w:ascii="Calibri" w:hAnsi="Calibri"/>
          <w:b/>
          <w:sz w:val="20"/>
          <w:szCs w:val="20"/>
        </w:rPr>
      </w:pPr>
    </w:p>
    <w:p w14:paraId="624E7624" w14:textId="77777777" w:rsidR="00A42E5E" w:rsidRPr="00021106" w:rsidRDefault="00A42E5E" w:rsidP="00A42E5E">
      <w:pPr>
        <w:rPr>
          <w:rFonts w:ascii="Calibri" w:hAnsi="Calibri"/>
          <w:sz w:val="20"/>
          <w:szCs w:val="20"/>
        </w:rPr>
      </w:pPr>
      <w:r w:rsidRPr="00021106">
        <w:rPr>
          <w:rFonts w:ascii="Calibri" w:hAnsi="Calibri"/>
          <w:b/>
          <w:sz w:val="20"/>
          <w:szCs w:val="20"/>
        </w:rPr>
        <w:t xml:space="preserve">1. </w:t>
      </w:r>
      <w:r w:rsidR="00290562" w:rsidRPr="00021106">
        <w:rPr>
          <w:rFonts w:ascii="Calibri" w:hAnsi="Calibri"/>
          <w:sz w:val="20"/>
          <w:szCs w:val="20"/>
        </w:rPr>
        <w:t>Adjust the mirror so that it is in line with the mass holder. Find the starting point on the mirror (the initial extension of the spring due t</w:t>
      </w:r>
      <w:r w:rsidRPr="00021106">
        <w:rPr>
          <w:rFonts w:ascii="Calibri" w:hAnsi="Calibri"/>
          <w:sz w:val="20"/>
          <w:szCs w:val="20"/>
        </w:rPr>
        <w:t>o the weight of the mass holder</w:t>
      </w:r>
      <w:r w:rsidR="00684EBF">
        <w:rPr>
          <w:rFonts w:ascii="Calibri" w:hAnsi="Calibri"/>
          <w:sz w:val="20"/>
          <w:szCs w:val="20"/>
        </w:rPr>
        <w:t>)</w:t>
      </w:r>
      <w:r w:rsidR="00FA388A">
        <w:rPr>
          <w:rFonts w:ascii="Calibri" w:hAnsi="Calibri"/>
          <w:sz w:val="20"/>
          <w:szCs w:val="20"/>
        </w:rPr>
        <w:t>. Record the initial extension.</w:t>
      </w:r>
    </w:p>
    <w:p w14:paraId="624E7625" w14:textId="77777777" w:rsidR="00290562" w:rsidRPr="00021106" w:rsidRDefault="00290562" w:rsidP="00A42E5E">
      <w:pPr>
        <w:ind w:left="360"/>
        <w:rPr>
          <w:rFonts w:ascii="Calibri" w:hAnsi="Calibri"/>
          <w:sz w:val="20"/>
          <w:szCs w:val="20"/>
        </w:rPr>
      </w:pPr>
      <w:r w:rsidRPr="00021106">
        <w:rPr>
          <w:rFonts w:ascii="Calibri" w:hAnsi="Calibri"/>
          <w:sz w:val="20"/>
          <w:szCs w:val="20"/>
        </w:rPr>
        <w:tab/>
        <w:t xml:space="preserve">  </w:t>
      </w:r>
    </w:p>
    <w:p w14:paraId="624E7626" w14:textId="77777777" w:rsidR="00290562" w:rsidRPr="00021106" w:rsidRDefault="00290562" w:rsidP="00A42E5E">
      <w:pPr>
        <w:rPr>
          <w:rFonts w:ascii="Calibri" w:hAnsi="Calibri"/>
          <w:sz w:val="20"/>
          <w:szCs w:val="20"/>
        </w:rPr>
      </w:pPr>
      <w:r w:rsidRPr="00021106">
        <w:rPr>
          <w:rFonts w:ascii="Calibri" w:hAnsi="Calibri"/>
          <w:b/>
          <w:sz w:val="20"/>
          <w:szCs w:val="20"/>
        </w:rPr>
        <w:t xml:space="preserve">2. </w:t>
      </w:r>
      <w:r w:rsidRPr="00021106">
        <w:rPr>
          <w:rFonts w:ascii="Calibri" w:hAnsi="Calibri"/>
          <w:sz w:val="20"/>
          <w:szCs w:val="20"/>
        </w:rPr>
        <w:t>Add Weight to the spring and measure the extension</w:t>
      </w:r>
      <w:r w:rsidR="008A6116" w:rsidRPr="00021106">
        <w:rPr>
          <w:rFonts w:ascii="Calibri" w:hAnsi="Calibri"/>
          <w:sz w:val="20"/>
          <w:szCs w:val="20"/>
        </w:rPr>
        <w:t xml:space="preserve"> on the mirror</w:t>
      </w:r>
      <w:r w:rsidRPr="00021106">
        <w:rPr>
          <w:rFonts w:ascii="Calibri" w:hAnsi="Calibri"/>
          <w:sz w:val="20"/>
          <w:szCs w:val="20"/>
        </w:rPr>
        <w:t>.</w:t>
      </w:r>
      <w:r w:rsidRPr="00021106">
        <w:rPr>
          <w:rFonts w:ascii="Calibri" w:hAnsi="Calibri"/>
          <w:b/>
          <w:sz w:val="20"/>
          <w:szCs w:val="20"/>
        </w:rPr>
        <w:t xml:space="preserve"> </w:t>
      </w:r>
      <w:r w:rsidRPr="00021106">
        <w:rPr>
          <w:rFonts w:ascii="Calibri" w:hAnsi="Calibri"/>
          <w:sz w:val="20"/>
          <w:szCs w:val="20"/>
        </w:rPr>
        <w:t xml:space="preserve">Repeat this step with various </w:t>
      </w:r>
      <w:r w:rsidR="00021106" w:rsidRPr="00021106">
        <w:rPr>
          <w:rFonts w:ascii="Calibri" w:hAnsi="Calibri"/>
          <w:sz w:val="20"/>
          <w:szCs w:val="20"/>
        </w:rPr>
        <w:t xml:space="preserve">combinations of </w:t>
      </w:r>
      <w:r w:rsidRPr="00021106">
        <w:rPr>
          <w:rFonts w:ascii="Calibri" w:hAnsi="Calibri"/>
          <w:sz w:val="20"/>
          <w:szCs w:val="20"/>
        </w:rPr>
        <w:t>weights and measu</w:t>
      </w:r>
      <w:r w:rsidR="00FA388A">
        <w:rPr>
          <w:rFonts w:ascii="Calibri" w:hAnsi="Calibri"/>
          <w:sz w:val="20"/>
          <w:szCs w:val="20"/>
        </w:rPr>
        <w:t xml:space="preserve">re the extensions.  Fill in a </w:t>
      </w:r>
      <w:r w:rsidRPr="00021106">
        <w:rPr>
          <w:rFonts w:ascii="Calibri" w:hAnsi="Calibri"/>
          <w:sz w:val="20"/>
          <w:szCs w:val="20"/>
        </w:rPr>
        <w:t>table.</w:t>
      </w:r>
    </w:p>
    <w:p w14:paraId="624E7627" w14:textId="77777777" w:rsidR="007778BE" w:rsidRPr="00021106" w:rsidRDefault="007778BE" w:rsidP="007778BE">
      <w:pPr>
        <w:rPr>
          <w:rFonts w:ascii="Calibri" w:hAnsi="Calibri"/>
          <w:b/>
          <w:sz w:val="20"/>
          <w:szCs w:val="20"/>
        </w:rPr>
      </w:pPr>
    </w:p>
    <w:p w14:paraId="624E7628" w14:textId="77777777" w:rsidR="00A42E5E" w:rsidRDefault="00A42E5E" w:rsidP="00386218">
      <w:pPr>
        <w:rPr>
          <w:rFonts w:ascii="Calibri" w:hAnsi="Calibri"/>
          <w:sz w:val="20"/>
          <w:szCs w:val="20"/>
        </w:rPr>
      </w:pPr>
      <w:r w:rsidRPr="00021106">
        <w:rPr>
          <w:rFonts w:ascii="Calibri" w:hAnsi="Calibri"/>
          <w:b/>
          <w:sz w:val="20"/>
          <w:szCs w:val="20"/>
        </w:rPr>
        <w:t>3.</w:t>
      </w:r>
      <w:r w:rsidRPr="00021106">
        <w:rPr>
          <w:rFonts w:ascii="Calibri" w:hAnsi="Calibri"/>
          <w:sz w:val="20"/>
          <w:szCs w:val="20"/>
        </w:rPr>
        <w:t xml:space="preserve"> For each measurement calculate the spring constant.  Remember:  </w:t>
      </w:r>
      <w:r w:rsidRPr="00021106">
        <w:rPr>
          <w:rFonts w:ascii="Calibri" w:hAnsi="Calibri"/>
          <w:b/>
          <w:sz w:val="20"/>
          <w:szCs w:val="20"/>
        </w:rPr>
        <w:t xml:space="preserve">F = </w:t>
      </w:r>
      <w:r w:rsidR="00684EBF">
        <w:rPr>
          <w:rFonts w:ascii="Calibri" w:hAnsi="Calibri"/>
          <w:b/>
          <w:sz w:val="20"/>
          <w:szCs w:val="20"/>
        </w:rPr>
        <w:t>-k</w:t>
      </w:r>
      <w:r w:rsidRPr="00021106">
        <w:rPr>
          <w:rFonts w:ascii="Calibri" w:hAnsi="Calibri"/>
          <w:b/>
          <w:sz w:val="20"/>
          <w:szCs w:val="20"/>
        </w:rPr>
        <w:t xml:space="preserve"> X</w:t>
      </w:r>
      <w:r w:rsidRPr="00021106">
        <w:rPr>
          <w:rFonts w:ascii="Calibri" w:hAnsi="Calibri"/>
          <w:sz w:val="20"/>
          <w:szCs w:val="20"/>
        </w:rPr>
        <w:t xml:space="preserve"> and the force on the spring is equal to the weight on the spring and x is the Extension of the spring.  </w:t>
      </w:r>
      <w:r w:rsidR="00FA388A">
        <w:rPr>
          <w:rFonts w:ascii="Calibri" w:hAnsi="Calibri"/>
          <w:sz w:val="20"/>
          <w:szCs w:val="20"/>
        </w:rPr>
        <w:t xml:space="preserve">Fill in a </w:t>
      </w:r>
      <w:r w:rsidR="00FA388A" w:rsidRPr="00021106">
        <w:rPr>
          <w:rFonts w:ascii="Calibri" w:hAnsi="Calibri"/>
          <w:sz w:val="20"/>
          <w:szCs w:val="20"/>
        </w:rPr>
        <w:t>table.</w:t>
      </w:r>
      <w:r w:rsidR="00FA388A">
        <w:rPr>
          <w:rFonts w:ascii="Calibri" w:hAnsi="Calibri"/>
          <w:sz w:val="20"/>
          <w:szCs w:val="20"/>
        </w:rPr>
        <w:t xml:space="preserve">  </w:t>
      </w:r>
      <w:r w:rsidR="00C90DD3">
        <w:rPr>
          <w:rFonts w:ascii="Calibri" w:hAnsi="Calibri"/>
          <w:sz w:val="20"/>
          <w:szCs w:val="20"/>
        </w:rPr>
        <w:t xml:space="preserve">Show </w:t>
      </w:r>
      <w:r w:rsidR="00C90DD3" w:rsidRPr="00C90DD3">
        <w:rPr>
          <w:rFonts w:ascii="Calibri" w:hAnsi="Calibri"/>
          <w:sz w:val="20"/>
          <w:szCs w:val="20"/>
          <w:u w:val="single"/>
        </w:rPr>
        <w:t>sample</w:t>
      </w:r>
      <w:r w:rsidR="00C90DD3">
        <w:rPr>
          <w:rFonts w:ascii="Calibri" w:hAnsi="Calibri"/>
          <w:sz w:val="20"/>
          <w:szCs w:val="20"/>
        </w:rPr>
        <w:t xml:space="preserve"> calculations on a separate page.</w:t>
      </w:r>
      <w:r w:rsidR="00FA388A">
        <w:rPr>
          <w:rFonts w:ascii="Calibri" w:hAnsi="Calibri"/>
          <w:sz w:val="20"/>
          <w:szCs w:val="20"/>
        </w:rPr>
        <w:t xml:space="preserve">  </w:t>
      </w:r>
    </w:p>
    <w:p w14:paraId="624E7629" w14:textId="77777777" w:rsidR="00FA388A" w:rsidRDefault="00FA388A" w:rsidP="00A42E5E">
      <w:pPr>
        <w:rPr>
          <w:rFonts w:ascii="Calibri" w:hAnsi="Calibri"/>
          <w:b/>
          <w:sz w:val="20"/>
          <w:szCs w:val="20"/>
        </w:rPr>
      </w:pPr>
    </w:p>
    <w:p w14:paraId="624E762A" w14:textId="431A10DD" w:rsidR="007778BE" w:rsidRDefault="00FA388A" w:rsidP="00A42E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4. </w:t>
      </w:r>
      <w:r w:rsidR="00A42E5E" w:rsidRPr="00021106">
        <w:rPr>
          <w:rFonts w:ascii="Calibri" w:hAnsi="Calibri"/>
          <w:b/>
          <w:sz w:val="20"/>
          <w:szCs w:val="20"/>
        </w:rPr>
        <w:t xml:space="preserve"> </w:t>
      </w:r>
      <w:r w:rsidRPr="00FA388A">
        <w:rPr>
          <w:rFonts w:ascii="Calibri" w:hAnsi="Calibri"/>
          <w:sz w:val="20"/>
          <w:szCs w:val="20"/>
        </w:rPr>
        <w:t xml:space="preserve">Create a Graph of Weight vs. Extension. </w:t>
      </w:r>
      <w:r w:rsidR="007778BE" w:rsidRPr="00021106">
        <w:rPr>
          <w:rFonts w:ascii="Calibri" w:hAnsi="Calibri"/>
          <w:sz w:val="20"/>
          <w:szCs w:val="20"/>
        </w:rPr>
        <w:t>Plot the Weight Added</w:t>
      </w:r>
      <w:r w:rsidR="00021106">
        <w:rPr>
          <w:rFonts w:ascii="Calibri" w:hAnsi="Calibri"/>
          <w:sz w:val="20"/>
          <w:szCs w:val="20"/>
        </w:rPr>
        <w:t xml:space="preserve"> </w:t>
      </w:r>
      <w:r w:rsidR="007778BE" w:rsidRPr="00021106">
        <w:rPr>
          <w:rFonts w:ascii="Calibri" w:hAnsi="Calibri"/>
          <w:sz w:val="20"/>
          <w:szCs w:val="20"/>
        </w:rPr>
        <w:t>to the spring</w:t>
      </w:r>
      <w:r w:rsidR="00021106">
        <w:rPr>
          <w:rFonts w:ascii="Calibri" w:hAnsi="Calibri"/>
          <w:sz w:val="20"/>
          <w:szCs w:val="20"/>
        </w:rPr>
        <w:t xml:space="preserve"> (y-</w:t>
      </w:r>
      <w:proofErr w:type="gramStart"/>
      <w:r w:rsidR="00021106">
        <w:rPr>
          <w:rFonts w:ascii="Calibri" w:hAnsi="Calibri"/>
          <w:sz w:val="20"/>
          <w:szCs w:val="20"/>
        </w:rPr>
        <w:t>axis)</w:t>
      </w:r>
      <w:r w:rsidR="00021106" w:rsidRPr="00021106">
        <w:rPr>
          <w:rFonts w:ascii="Calibri" w:hAnsi="Calibri"/>
          <w:sz w:val="20"/>
          <w:szCs w:val="20"/>
        </w:rPr>
        <w:t xml:space="preserve"> </w:t>
      </w:r>
      <w:r w:rsidR="0063356C">
        <w:rPr>
          <w:rFonts w:ascii="Calibri" w:hAnsi="Calibri"/>
          <w:sz w:val="20"/>
          <w:szCs w:val="20"/>
        </w:rPr>
        <w:t xml:space="preserve"> versus</w:t>
      </w:r>
      <w:proofErr w:type="gramEnd"/>
      <w:r w:rsidR="0063356C">
        <w:rPr>
          <w:rFonts w:ascii="Calibri" w:hAnsi="Calibri"/>
          <w:sz w:val="20"/>
          <w:szCs w:val="20"/>
        </w:rPr>
        <w:t xml:space="preserve"> the Extension </w:t>
      </w:r>
      <w:r w:rsidR="00021106">
        <w:rPr>
          <w:rFonts w:ascii="Calibri" w:hAnsi="Calibri"/>
          <w:sz w:val="20"/>
          <w:szCs w:val="20"/>
        </w:rPr>
        <w:t xml:space="preserve">(x-axis) </w:t>
      </w:r>
      <w:r w:rsidR="007778BE" w:rsidRPr="00021106">
        <w:rPr>
          <w:rFonts w:ascii="Calibri" w:hAnsi="Calibri"/>
          <w:sz w:val="20"/>
          <w:szCs w:val="20"/>
        </w:rPr>
        <w:t>of the spring.  Be sure</w:t>
      </w:r>
      <w:r w:rsidR="008832E3" w:rsidRPr="00021106">
        <w:rPr>
          <w:rFonts w:ascii="Calibri" w:hAnsi="Calibri"/>
          <w:sz w:val="20"/>
          <w:szCs w:val="20"/>
        </w:rPr>
        <w:t xml:space="preserve"> to properly label the graph with a </w:t>
      </w:r>
      <w:r w:rsidR="00684EBF">
        <w:rPr>
          <w:rFonts w:ascii="Calibri" w:hAnsi="Calibri"/>
          <w:b/>
          <w:sz w:val="20"/>
          <w:szCs w:val="20"/>
        </w:rPr>
        <w:t>Title, X and Y axis</w:t>
      </w:r>
      <w:r w:rsidR="008832E3" w:rsidRPr="00021106">
        <w:rPr>
          <w:rFonts w:ascii="Calibri" w:hAnsi="Calibri"/>
          <w:b/>
          <w:sz w:val="20"/>
          <w:szCs w:val="20"/>
        </w:rPr>
        <w:t xml:space="preserve">.  </w:t>
      </w:r>
      <w:r w:rsidR="007778BE" w:rsidRPr="00021106">
        <w:rPr>
          <w:rFonts w:ascii="Calibri" w:hAnsi="Calibri"/>
          <w:sz w:val="20"/>
          <w:szCs w:val="20"/>
        </w:rPr>
        <w:t xml:space="preserve"> </w:t>
      </w:r>
      <w:r w:rsidR="00EB7D7D">
        <w:rPr>
          <w:rFonts w:ascii="Calibri" w:hAnsi="Calibri"/>
          <w:sz w:val="20"/>
          <w:szCs w:val="20"/>
        </w:rPr>
        <w:t>Include these in your results section.</w:t>
      </w:r>
    </w:p>
    <w:p w14:paraId="624E762B" w14:textId="77777777" w:rsidR="00021106" w:rsidRPr="00021106" w:rsidRDefault="00021106" w:rsidP="00A42E5E">
      <w:pPr>
        <w:rPr>
          <w:rFonts w:ascii="Calibri" w:hAnsi="Calibri"/>
          <w:sz w:val="20"/>
          <w:szCs w:val="20"/>
        </w:rPr>
      </w:pPr>
    </w:p>
    <w:p w14:paraId="624E762C" w14:textId="3D2D0473" w:rsidR="00021106" w:rsidRDefault="00FA388A" w:rsidP="000211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5. </w:t>
      </w:r>
      <w:r w:rsidR="00021106" w:rsidRPr="00021106">
        <w:rPr>
          <w:rFonts w:ascii="Calibri" w:hAnsi="Calibri"/>
          <w:b/>
          <w:sz w:val="20"/>
          <w:szCs w:val="20"/>
        </w:rPr>
        <w:t xml:space="preserve"> </w:t>
      </w:r>
      <w:r w:rsidR="00021106" w:rsidRPr="00021106">
        <w:rPr>
          <w:rFonts w:ascii="Calibri" w:hAnsi="Calibri"/>
          <w:sz w:val="20"/>
          <w:szCs w:val="20"/>
        </w:rPr>
        <w:t>Draw the line of b</w:t>
      </w:r>
      <w:r w:rsidR="00021106">
        <w:rPr>
          <w:rFonts w:ascii="Calibri" w:hAnsi="Calibri"/>
          <w:sz w:val="20"/>
          <w:szCs w:val="20"/>
        </w:rPr>
        <w:t xml:space="preserve">est fit and calculate the slope of the line of best fit.  </w:t>
      </w:r>
      <w:r w:rsidR="00021106" w:rsidRPr="00021106">
        <w:rPr>
          <w:rFonts w:ascii="Calibri" w:hAnsi="Calibri"/>
          <w:sz w:val="20"/>
          <w:szCs w:val="20"/>
        </w:rPr>
        <w:t xml:space="preserve"> </w:t>
      </w:r>
    </w:p>
    <w:p w14:paraId="6BD6E7CA" w14:textId="40ECE740" w:rsidR="00E73B73" w:rsidRPr="00EB7D7D" w:rsidRDefault="00E73B73" w:rsidP="00021106">
      <w:pPr>
        <w:rPr>
          <w:rFonts w:ascii="Calibri" w:hAnsi="Calibri"/>
          <w:b/>
          <w:bCs/>
          <w:sz w:val="20"/>
          <w:szCs w:val="20"/>
        </w:rPr>
      </w:pPr>
    </w:p>
    <w:p w14:paraId="624E762D" w14:textId="77777777" w:rsidR="00021106" w:rsidRDefault="00021106" w:rsidP="00021106">
      <w:pPr>
        <w:ind w:left="720"/>
        <w:jc w:val="center"/>
        <w:rPr>
          <w:rFonts w:ascii="Calibri" w:hAnsi="Calibri"/>
          <w:b/>
          <w:sz w:val="20"/>
          <w:szCs w:val="20"/>
        </w:rPr>
      </w:pPr>
    </w:p>
    <w:p w14:paraId="624E762E" w14:textId="77777777" w:rsidR="00FA388A" w:rsidRDefault="00FA388A" w:rsidP="0002110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</w:t>
      </w:r>
    </w:p>
    <w:p w14:paraId="624E762F" w14:textId="77777777" w:rsidR="00FA388A" w:rsidRPr="00FA388A" w:rsidRDefault="00021106" w:rsidP="00FA388A">
      <w:pPr>
        <w:numPr>
          <w:ilvl w:val="0"/>
          <w:numId w:val="9"/>
        </w:numPr>
        <w:rPr>
          <w:rFonts w:ascii="Calibri" w:hAnsi="Calibri"/>
          <w:b/>
          <w:sz w:val="20"/>
          <w:szCs w:val="20"/>
        </w:rPr>
      </w:pPr>
      <w:r w:rsidRPr="00021106">
        <w:rPr>
          <w:rFonts w:ascii="Calibri" w:hAnsi="Calibri"/>
          <w:sz w:val="20"/>
          <w:szCs w:val="20"/>
        </w:rPr>
        <w:t>What do you notice when you compare the slope with the average spring constant.  Explain Why?</w:t>
      </w:r>
    </w:p>
    <w:p w14:paraId="624E7630" w14:textId="77777777" w:rsidR="0032185B" w:rsidRDefault="00FA388A" w:rsidP="0032185B">
      <w:pPr>
        <w:numPr>
          <w:ilvl w:val="0"/>
          <w:numId w:val="9"/>
        </w:numPr>
        <w:rPr>
          <w:rFonts w:ascii="Calibri" w:hAnsi="Calibri"/>
          <w:b/>
          <w:sz w:val="20"/>
          <w:szCs w:val="20"/>
        </w:rPr>
      </w:pPr>
      <w:r w:rsidRPr="00021106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Could you use this method to determine the spring rate of a car spring? Explain.</w:t>
      </w:r>
    </w:p>
    <w:p w14:paraId="624E7631" w14:textId="77777777" w:rsidR="0032185B" w:rsidRDefault="0032185B" w:rsidP="0032185B">
      <w:pPr>
        <w:ind w:left="720"/>
        <w:rPr>
          <w:rFonts w:ascii="Calibri" w:hAnsi="Calibri"/>
          <w:b/>
          <w:sz w:val="20"/>
          <w:szCs w:val="20"/>
        </w:rPr>
      </w:pPr>
    </w:p>
    <w:p w14:paraId="624E7632" w14:textId="77777777" w:rsidR="0032185B" w:rsidRDefault="0032185B" w:rsidP="0032185B">
      <w:pPr>
        <w:ind w:left="720"/>
        <w:rPr>
          <w:rFonts w:ascii="Calibri" w:hAnsi="Calibri"/>
          <w:b/>
          <w:sz w:val="20"/>
          <w:szCs w:val="20"/>
        </w:rPr>
      </w:pPr>
    </w:p>
    <w:p w14:paraId="624E7633" w14:textId="77777777" w:rsidR="001E0CB1" w:rsidRPr="0032185B" w:rsidRDefault="001E0CB1" w:rsidP="0032185B">
      <w:pPr>
        <w:ind w:left="720" w:hanging="720"/>
        <w:rPr>
          <w:rFonts w:ascii="Calibri" w:hAnsi="Calibri"/>
          <w:b/>
          <w:sz w:val="20"/>
          <w:szCs w:val="20"/>
        </w:rPr>
      </w:pPr>
      <w:r w:rsidRPr="0032185B">
        <w:rPr>
          <w:rFonts w:ascii="Calibri" w:hAnsi="Calibri"/>
          <w:b/>
          <w:sz w:val="28"/>
          <w:szCs w:val="28"/>
        </w:rPr>
        <w:t xml:space="preserve">Horse Power Lab </w:t>
      </w:r>
    </w:p>
    <w:p w14:paraId="624E7634" w14:textId="77777777" w:rsidR="001E0CB1" w:rsidRPr="00021106" w:rsidRDefault="001E0CB1" w:rsidP="001E0CB1">
      <w:pPr>
        <w:ind w:left="720"/>
        <w:jc w:val="center"/>
        <w:rPr>
          <w:rFonts w:ascii="Calibri" w:hAnsi="Calibri"/>
          <w:b/>
          <w:sz w:val="20"/>
          <w:szCs w:val="20"/>
        </w:rPr>
      </w:pPr>
    </w:p>
    <w:p w14:paraId="624E7635" w14:textId="77777777" w:rsidR="000320EC" w:rsidRPr="00021106" w:rsidRDefault="00FA388A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Objective :</w:t>
      </w:r>
      <w:proofErr w:type="gramEnd"/>
      <w:r>
        <w:rPr>
          <w:color w:val="000000"/>
          <w:sz w:val="20"/>
          <w:szCs w:val="20"/>
        </w:rPr>
        <w:t xml:space="preserve"> Determine the horsepower of 2 members of your group.  (3 members if a group of 4)</w:t>
      </w:r>
    </w:p>
    <w:p w14:paraId="624E7636" w14:textId="77777777" w:rsidR="000320EC" w:rsidRPr="00021106" w:rsidRDefault="000320EC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4E7637" w14:textId="77777777" w:rsidR="000320EC" w:rsidRDefault="000320EC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106">
        <w:rPr>
          <w:color w:val="000000"/>
          <w:sz w:val="20"/>
          <w:szCs w:val="20"/>
        </w:rPr>
        <w:t xml:space="preserve">Materials: </w:t>
      </w:r>
    </w:p>
    <w:p w14:paraId="624E7638" w14:textId="77777777" w:rsidR="00FA388A" w:rsidRPr="00021106" w:rsidRDefault="00FA388A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4E7639" w14:textId="77777777" w:rsidR="000320EC" w:rsidRPr="00021106" w:rsidRDefault="000320EC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106">
        <w:rPr>
          <w:color w:val="000000"/>
          <w:sz w:val="20"/>
          <w:szCs w:val="20"/>
        </w:rPr>
        <w:t>Stairs:</w:t>
      </w:r>
      <w:r w:rsidRPr="00021106">
        <w:rPr>
          <w:color w:val="000000"/>
          <w:sz w:val="20"/>
          <w:szCs w:val="20"/>
        </w:rPr>
        <w:tab/>
        <w:t>1. off lobby by science wing</w:t>
      </w:r>
    </w:p>
    <w:p w14:paraId="624E763A" w14:textId="77777777" w:rsidR="000320EC" w:rsidRPr="00021106" w:rsidRDefault="000320EC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106">
        <w:rPr>
          <w:color w:val="000000"/>
          <w:sz w:val="20"/>
          <w:szCs w:val="20"/>
        </w:rPr>
        <w:tab/>
        <w:t>2. stairs right by lab</w:t>
      </w:r>
    </w:p>
    <w:p w14:paraId="624E763B" w14:textId="77777777" w:rsidR="000320EC" w:rsidRPr="00021106" w:rsidRDefault="000320EC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21106">
        <w:rPr>
          <w:color w:val="000000"/>
          <w:sz w:val="20"/>
          <w:szCs w:val="20"/>
        </w:rPr>
        <w:tab/>
        <w:t>3. stairs by Mr. Leger's class</w:t>
      </w:r>
    </w:p>
    <w:p w14:paraId="624E763C" w14:textId="77777777" w:rsidR="000320EC" w:rsidRDefault="00FA388A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(*Run all the way to the top of the stairs)</w:t>
      </w:r>
    </w:p>
    <w:p w14:paraId="624E763D" w14:textId="77777777" w:rsidR="00FA388A" w:rsidRDefault="00FA388A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624E763E" w14:textId="77777777" w:rsidR="00FA388A" w:rsidRDefault="00684EBF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Results: Record your results in a table.</w:t>
      </w:r>
    </w:p>
    <w:p w14:paraId="624E763F" w14:textId="77777777" w:rsidR="00684EBF" w:rsidRDefault="00684EBF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4E7640" w14:textId="77777777" w:rsidR="00684EBF" w:rsidRDefault="00684EBF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Sample Calculations: </w:t>
      </w:r>
    </w:p>
    <w:p w14:paraId="624E7641" w14:textId="77777777" w:rsidR="00684EBF" w:rsidRDefault="00684EBF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4E7642" w14:textId="77777777" w:rsidR="00FA388A" w:rsidRDefault="00FA388A" w:rsidP="000320EC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Discussion :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624E7643" w14:textId="77777777" w:rsidR="00FA388A" w:rsidRDefault="00FA388A" w:rsidP="00FA388A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Does taking the stairs two at a time make a difference in your horsepower?</w:t>
      </w:r>
    </w:p>
    <w:p w14:paraId="624E7644" w14:textId="77777777" w:rsidR="000F439F" w:rsidRDefault="000F439F" w:rsidP="00FA388A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Does this measure maximum or average horsepower? Explain</w:t>
      </w:r>
    </w:p>
    <w:p w14:paraId="624E7645" w14:textId="77777777" w:rsidR="000F439F" w:rsidRDefault="000F439F" w:rsidP="000F439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4E7646" w14:textId="77777777" w:rsidR="000F439F" w:rsidRDefault="000F439F" w:rsidP="000F439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4E7647" w14:textId="77777777" w:rsidR="000F439F" w:rsidRDefault="000F439F" w:rsidP="000F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Lab Reports should be presented as normal but only one per group.</w:t>
      </w:r>
    </w:p>
    <w:p w14:paraId="624E7648" w14:textId="77777777" w:rsidR="0032185B" w:rsidRDefault="0032185B" w:rsidP="000F439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4E7649" w14:textId="77777777" w:rsidR="00F7396D" w:rsidRDefault="00F7396D" w:rsidP="000F439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4E764A" w14:textId="77777777" w:rsidR="00F7396D" w:rsidRDefault="00F7396D" w:rsidP="000F439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4E764B" w14:textId="77777777" w:rsidR="00F7396D" w:rsidRDefault="00F7396D" w:rsidP="000F439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4E764C" w14:textId="77777777" w:rsidR="00F7396D" w:rsidRDefault="00F7396D" w:rsidP="000F439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4E764D" w14:textId="77777777" w:rsidR="0032185B" w:rsidRDefault="0032185B" w:rsidP="000F439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4E764E" w14:textId="77777777" w:rsidR="0032185B" w:rsidRDefault="0032185B" w:rsidP="000F439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4E7650" w14:textId="77777777" w:rsidR="0032185B" w:rsidRDefault="0032185B" w:rsidP="000F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0" w:name="_GoBack"/>
      <w:bookmarkEnd w:id="0"/>
    </w:p>
    <w:sectPr w:rsidR="0032185B" w:rsidSect="001D41DF">
      <w:pgSz w:w="12240" w:h="15840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537"/>
    <w:multiLevelType w:val="hybridMultilevel"/>
    <w:tmpl w:val="01989698"/>
    <w:lvl w:ilvl="0" w:tplc="28082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61AA4"/>
    <w:multiLevelType w:val="hybridMultilevel"/>
    <w:tmpl w:val="BD0ACEE0"/>
    <w:lvl w:ilvl="0" w:tplc="0D1EB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3149AC"/>
    <w:multiLevelType w:val="hybridMultilevel"/>
    <w:tmpl w:val="36084F3A"/>
    <w:lvl w:ilvl="0" w:tplc="744CF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9C75E7"/>
    <w:multiLevelType w:val="hybridMultilevel"/>
    <w:tmpl w:val="1730EC76"/>
    <w:lvl w:ilvl="0" w:tplc="EB84A900"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503E2DAC"/>
    <w:multiLevelType w:val="hybridMultilevel"/>
    <w:tmpl w:val="9FD640CA"/>
    <w:lvl w:ilvl="0" w:tplc="A40E5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32A22"/>
    <w:multiLevelType w:val="hybridMultilevel"/>
    <w:tmpl w:val="395AA01E"/>
    <w:lvl w:ilvl="0" w:tplc="8CF03F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365852"/>
    <w:multiLevelType w:val="hybridMultilevel"/>
    <w:tmpl w:val="4C3AA66E"/>
    <w:lvl w:ilvl="0" w:tplc="72964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92C92"/>
    <w:multiLevelType w:val="hybridMultilevel"/>
    <w:tmpl w:val="ADD68C38"/>
    <w:lvl w:ilvl="0" w:tplc="8BD87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6662B9"/>
    <w:multiLevelType w:val="hybridMultilevel"/>
    <w:tmpl w:val="5938220A"/>
    <w:lvl w:ilvl="0" w:tplc="407C26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C23"/>
    <w:rsid w:val="00021106"/>
    <w:rsid w:val="000320EC"/>
    <w:rsid w:val="000B5C32"/>
    <w:rsid w:val="000F439F"/>
    <w:rsid w:val="00144D65"/>
    <w:rsid w:val="001D41DF"/>
    <w:rsid w:val="001E0CB1"/>
    <w:rsid w:val="00267CCD"/>
    <w:rsid w:val="00282A90"/>
    <w:rsid w:val="00290562"/>
    <w:rsid w:val="0032185B"/>
    <w:rsid w:val="00386218"/>
    <w:rsid w:val="004352D3"/>
    <w:rsid w:val="004849F0"/>
    <w:rsid w:val="00627B3D"/>
    <w:rsid w:val="0063356C"/>
    <w:rsid w:val="00684EBF"/>
    <w:rsid w:val="007778BE"/>
    <w:rsid w:val="007935C5"/>
    <w:rsid w:val="007E6C23"/>
    <w:rsid w:val="008639FE"/>
    <w:rsid w:val="008832E3"/>
    <w:rsid w:val="008A6116"/>
    <w:rsid w:val="008C2F63"/>
    <w:rsid w:val="008D3329"/>
    <w:rsid w:val="00A31AF3"/>
    <w:rsid w:val="00A42E5E"/>
    <w:rsid w:val="00C90DD3"/>
    <w:rsid w:val="00CC2ADD"/>
    <w:rsid w:val="00CF26C1"/>
    <w:rsid w:val="00E73B73"/>
    <w:rsid w:val="00EB7D7D"/>
    <w:rsid w:val="00F7396D"/>
    <w:rsid w:val="00F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761A"/>
  <w15:docId w15:val="{946DB45A-48AD-4CC7-A224-3B34580C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ADD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Hooke’s Law Lab</vt:lpstr>
    </vt:vector>
  </TitlesOfParts>
  <Company>Toshiba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Hooke’s Law Lab</dc:title>
  <dc:creator>Adam;jeff gaunce</dc:creator>
  <cp:lastModifiedBy>Gaunce, Jeffrey (ASD-S)</cp:lastModifiedBy>
  <cp:revision>8</cp:revision>
  <dcterms:created xsi:type="dcterms:W3CDTF">2016-05-03T13:14:00Z</dcterms:created>
  <dcterms:modified xsi:type="dcterms:W3CDTF">2019-12-04T14:13:00Z</dcterms:modified>
</cp:coreProperties>
</file>